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D87B" w14:textId="4A40B354" w:rsidR="00582B5C" w:rsidRDefault="00582B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F8370" wp14:editId="6E62128F">
                <wp:simplePos x="0" y="0"/>
                <wp:positionH relativeFrom="page">
                  <wp:posOffset>82550</wp:posOffset>
                </wp:positionH>
                <wp:positionV relativeFrom="page">
                  <wp:posOffset>641350</wp:posOffset>
                </wp:positionV>
                <wp:extent cx="7385050" cy="2851150"/>
                <wp:effectExtent l="19050" t="19050" r="254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0" cy="28511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0881A" w14:textId="091A8F94" w:rsidR="00592B60" w:rsidRPr="00592B60" w:rsidRDefault="00592B60" w:rsidP="00582B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B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Careers Education</w:t>
                            </w:r>
                          </w:p>
                          <w:p w14:paraId="29866E06" w14:textId="54FEB0A4" w:rsidR="00592B60" w:rsidRDefault="00592B60" w:rsidP="00582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Visits and talks </w:t>
                            </w:r>
                            <w:r w:rsidR="009856E8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rom professionals based on their current and past careers and the journey they took to get there.</w:t>
                            </w:r>
                          </w:p>
                          <w:p w14:paraId="5959AC63" w14:textId="133D123D" w:rsidR="00592B60" w:rsidRDefault="00592B60" w:rsidP="00582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 understanding of the career opportunities in the local area, including knowledge of growing sectors and jobs in demand.</w:t>
                            </w:r>
                          </w:p>
                          <w:p w14:paraId="28F16BD4" w14:textId="3E0309CD" w:rsidR="00592B60" w:rsidRDefault="00592B60" w:rsidP="00582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log in to ‘Start Profile’ to research and discover potential careers that might interest them.</w:t>
                            </w:r>
                          </w:p>
                          <w:p w14:paraId="159BE3C1" w14:textId="25D3EF71" w:rsidR="00592B60" w:rsidRDefault="00592B60" w:rsidP="00582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Team building and communication challenges which utilises employability and life skills.</w:t>
                            </w:r>
                          </w:p>
                          <w:p w14:paraId="4E957E11" w14:textId="389E35EC" w:rsidR="00592B60" w:rsidRPr="00592B60" w:rsidRDefault="00592B60" w:rsidP="00582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of the website ‘BeReady’ during form time and Careers Education days to allow them to develop basic employability skills.</w:t>
                            </w:r>
                          </w:p>
                          <w:p w14:paraId="6312A939" w14:textId="77777777" w:rsidR="00592B60" w:rsidRPr="00592B60" w:rsidRDefault="00592B60" w:rsidP="00582B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F8370" id="Rectangle: Rounded Corners 1" o:spid="_x0000_s1026" style="position:absolute;margin-left:6.5pt;margin-top:50.5pt;width:581.5pt;height:2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" fillcolor="#c00000" strokecolor="#002060" strokeweight="3pt">
                <v:stroke joinstyle="miter"/>
                <v:textbox>
                  <w:txbxContent>
                    <w:p w14:paraId="1F80881A" w14:textId="091A8F94" w:rsidR="00592B60" w:rsidRPr="00592B60" w:rsidRDefault="00592B60" w:rsidP="00582B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92B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Year 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Careers Education</w:t>
                      </w:r>
                    </w:p>
                    <w:p w14:paraId="29866E06" w14:textId="54FEB0A4" w:rsidR="00592B60" w:rsidRDefault="00592B60" w:rsidP="00582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Visits and talks </w:t>
                      </w:r>
                      <w:r w:rsidR="009856E8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rom professionals based on their current and past careers and the journey they took to get there.</w:t>
                      </w:r>
                    </w:p>
                    <w:p w14:paraId="5959AC63" w14:textId="133D123D" w:rsidR="00592B60" w:rsidRDefault="00592B60" w:rsidP="00582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 understanding of the career opportunities in the local area, including knowledge of growing sectors and jobs in demand.</w:t>
                      </w:r>
                    </w:p>
                    <w:p w14:paraId="28F16BD4" w14:textId="3E0309CD" w:rsidR="00592B60" w:rsidRDefault="00592B60" w:rsidP="00582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log in to ‘Start Profile’ to research and discover potential careers that might interest them.</w:t>
                      </w:r>
                    </w:p>
                    <w:p w14:paraId="159BE3C1" w14:textId="25D3EF71" w:rsidR="00592B60" w:rsidRDefault="00592B60" w:rsidP="00582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Team building and communication challenges which utilises employability and life skills.</w:t>
                      </w:r>
                    </w:p>
                    <w:p w14:paraId="4E957E11" w14:textId="389E35EC" w:rsidR="00592B60" w:rsidRPr="00592B60" w:rsidRDefault="00592B60" w:rsidP="00582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of the website ‘BeReady’ during form time and Careers Education days to allow them to develop basic employability skills.</w:t>
                      </w:r>
                    </w:p>
                    <w:p w14:paraId="6312A939" w14:textId="77777777" w:rsidR="00592B60" w:rsidRPr="00592B60" w:rsidRDefault="00592B60" w:rsidP="00582B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17577274" w14:textId="48A4602E" w:rsidR="00582B5C" w:rsidRDefault="00901A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143B9" wp14:editId="5B8F059B">
                <wp:simplePos x="0" y="0"/>
                <wp:positionH relativeFrom="margin">
                  <wp:posOffset>-833120</wp:posOffset>
                </wp:positionH>
                <wp:positionV relativeFrom="paragraph">
                  <wp:posOffset>5486400</wp:posOffset>
                </wp:positionV>
                <wp:extent cx="7378700" cy="3663950"/>
                <wp:effectExtent l="19050" t="19050" r="1270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0" cy="36639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AD7C9" w14:textId="69A1671C" w:rsidR="00592B60" w:rsidRPr="00592B60" w:rsidRDefault="00592B60" w:rsidP="00592B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B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9 – Careers Education </w:t>
                            </w:r>
                          </w:p>
                          <w:p w14:paraId="3E150CAA" w14:textId="2C84E887" w:rsidR="00592B60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Continuing to develop their employability skills through the progressive ‘BeReady’ programme in form time and Careers Education </w:t>
                            </w:r>
                            <w:r w:rsidR="009E2485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ays. </w:t>
                            </w:r>
                          </w:p>
                          <w:p w14:paraId="66C6DB1A" w14:textId="42663A28" w:rsidR="00592B60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Students to update their ‘Start Profile’ and look more in depth at the careers they are interested in and focus on qualifications needed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inform GCSE </w:t>
                            </w:r>
                            <w:r w:rsidR="0079083A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ptions and College course choices. </w:t>
                            </w:r>
                          </w:p>
                          <w:p w14:paraId="0936423A" w14:textId="5F001960" w:rsidR="002C670B" w:rsidRDefault="002C670B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Sessions delivered by external providers based on different types of courses and opportunities available after Secondary Education.</w:t>
                            </w:r>
                          </w:p>
                          <w:p w14:paraId="7E5B269B" w14:textId="3EAA2017" w:rsidR="002C670B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invited and encouraged to attend Post</w:t>
                            </w:r>
                            <w:r w:rsidR="00B6790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16 </w:t>
                            </w:r>
                            <w:r w:rsidR="009106A2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vening to help inform their GCSE and College options. </w:t>
                            </w:r>
                          </w:p>
                          <w:p w14:paraId="637AEA74" w14:textId="068CA215" w:rsidR="002C670B" w:rsidRDefault="002C670B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 to NEC Skills </w:t>
                            </w:r>
                            <w:r w:rsidR="009106A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how.</w:t>
                            </w:r>
                          </w:p>
                          <w:p w14:paraId="75D06B6E" w14:textId="2C89179A" w:rsidR="00592B60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670B">
                              <w:rPr>
                                <w:sz w:val="28"/>
                                <w:szCs w:val="28"/>
                              </w:rPr>
                              <w:t xml:space="preserve">Students attend GCSE Options </w:t>
                            </w:r>
                            <w:r w:rsidR="009106A2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2C670B">
                              <w:rPr>
                                <w:sz w:val="28"/>
                                <w:szCs w:val="28"/>
                              </w:rPr>
                              <w:t xml:space="preserve">vening and </w:t>
                            </w:r>
                            <w:proofErr w:type="gramStart"/>
                            <w:r w:rsidR="002C670B">
                              <w:rPr>
                                <w:sz w:val="28"/>
                                <w:szCs w:val="28"/>
                              </w:rPr>
                              <w:t>have the opportunity to</w:t>
                            </w:r>
                            <w:proofErr w:type="gramEnd"/>
                            <w:r w:rsidR="002C670B">
                              <w:rPr>
                                <w:sz w:val="28"/>
                                <w:szCs w:val="28"/>
                              </w:rPr>
                              <w:t xml:space="preserve"> talk to subject staff and Careers </w:t>
                            </w:r>
                            <w:r w:rsidR="009E2485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2C670B">
                              <w:rPr>
                                <w:sz w:val="28"/>
                                <w:szCs w:val="28"/>
                              </w:rPr>
                              <w:t>eam for help and guidance on their choices.</w:t>
                            </w:r>
                          </w:p>
                          <w:p w14:paraId="0B90FEEB" w14:textId="7600CEDE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0D0221" w14:textId="4617599F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D5F3FE" w14:textId="12FE18D7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0BA11C" w14:textId="0E308112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D45778" w14:textId="6E2C7ED1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0A0B3E" w14:textId="685E11FA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E49675" w14:textId="0B6D0343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22E572" w14:textId="05C94AE4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AC5B4" w14:textId="4D8F38B2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7EE83F" w14:textId="41A07BB9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B742F2" w14:textId="4590167B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BB3AFC" w14:textId="00D2A846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E26ED" w14:textId="64780CFE" w:rsid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9748C5" w14:textId="77777777" w:rsidR="002C670B" w:rsidRPr="002C670B" w:rsidRDefault="002C670B" w:rsidP="002C67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B645E2" w14:textId="77777777" w:rsidR="00592B60" w:rsidRPr="00592B60" w:rsidRDefault="00592B60" w:rsidP="00592B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143B9" id="Rectangle: Rounded Corners 9" o:spid="_x0000_s1027" style="position:absolute;margin-left:-65.6pt;margin-top:6in;width:581pt;height:28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" fillcolor="#c00000" strokecolor="#002060" strokeweight="3pt">
                <v:stroke joinstyle="miter"/>
                <v:textbox>
                  <w:txbxContent>
                    <w:p w14:paraId="3E5AD7C9" w14:textId="69A1671C" w:rsidR="00592B60" w:rsidRPr="00592B60" w:rsidRDefault="00592B60" w:rsidP="00592B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92B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9 – Careers Education </w:t>
                      </w:r>
                    </w:p>
                    <w:p w14:paraId="3E150CAA" w14:textId="2C84E887" w:rsidR="00592B60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Continuing to develop their employability skills through the progressive ‘BeReady’ programme in form time and Careers Education </w:t>
                      </w:r>
                      <w:r w:rsidR="009E2485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ays. </w:t>
                      </w:r>
                    </w:p>
                    <w:p w14:paraId="66C6DB1A" w14:textId="42663A28" w:rsidR="00592B60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Students to update their ‘Start Profile’ and look more in depth at the careers they are interested in and focus on qualifications needed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inform GCSE </w:t>
                      </w:r>
                      <w:r w:rsidR="0079083A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ptions and College course choices. </w:t>
                      </w:r>
                    </w:p>
                    <w:p w14:paraId="0936423A" w14:textId="5F001960" w:rsidR="002C670B" w:rsidRDefault="002C670B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Sessions delivered by external providers based on different types of courses and opportunities available after Secondary Education.</w:t>
                      </w:r>
                    </w:p>
                    <w:p w14:paraId="7E5B269B" w14:textId="3EAA2017" w:rsidR="002C670B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invited and encouraged to attend Post</w:t>
                      </w:r>
                      <w:r w:rsidR="00B67902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16 </w:t>
                      </w:r>
                      <w:r w:rsidR="009106A2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vening to help inform their GCSE and College options. </w:t>
                      </w:r>
                    </w:p>
                    <w:p w14:paraId="637AEA74" w14:textId="068CA215" w:rsidR="002C670B" w:rsidRDefault="002C670B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 to NEC Skills </w:t>
                      </w:r>
                      <w:r w:rsidR="009106A2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how.</w:t>
                      </w:r>
                    </w:p>
                    <w:p w14:paraId="75D06B6E" w14:textId="2C89179A" w:rsidR="00592B60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C670B">
                        <w:rPr>
                          <w:sz w:val="28"/>
                          <w:szCs w:val="28"/>
                        </w:rPr>
                        <w:t xml:space="preserve">Students attend GCSE Options </w:t>
                      </w:r>
                      <w:r w:rsidR="009106A2">
                        <w:rPr>
                          <w:sz w:val="28"/>
                          <w:szCs w:val="28"/>
                        </w:rPr>
                        <w:t>E</w:t>
                      </w:r>
                      <w:r w:rsidR="002C670B">
                        <w:rPr>
                          <w:sz w:val="28"/>
                          <w:szCs w:val="28"/>
                        </w:rPr>
                        <w:t xml:space="preserve">vening and </w:t>
                      </w:r>
                      <w:proofErr w:type="gramStart"/>
                      <w:r w:rsidR="002C670B">
                        <w:rPr>
                          <w:sz w:val="28"/>
                          <w:szCs w:val="28"/>
                        </w:rPr>
                        <w:t>have the opportunity to</w:t>
                      </w:r>
                      <w:proofErr w:type="gramEnd"/>
                      <w:r w:rsidR="002C670B">
                        <w:rPr>
                          <w:sz w:val="28"/>
                          <w:szCs w:val="28"/>
                        </w:rPr>
                        <w:t xml:space="preserve"> talk to subject staff and Careers </w:t>
                      </w:r>
                      <w:r w:rsidR="009E2485">
                        <w:rPr>
                          <w:sz w:val="28"/>
                          <w:szCs w:val="28"/>
                        </w:rPr>
                        <w:t>T</w:t>
                      </w:r>
                      <w:r w:rsidR="002C670B">
                        <w:rPr>
                          <w:sz w:val="28"/>
                          <w:szCs w:val="28"/>
                        </w:rPr>
                        <w:t>eam for help and guidance on their choices.</w:t>
                      </w:r>
                    </w:p>
                    <w:p w14:paraId="0B90FEEB" w14:textId="7600CEDE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0D0221" w14:textId="4617599F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8D5F3FE" w14:textId="12FE18D7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90BA11C" w14:textId="0E308112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5D45778" w14:textId="6E2C7ED1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0A0B3E" w14:textId="685E11FA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E49675" w14:textId="0B6D0343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022E572" w14:textId="05C94AE4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4AC5B4" w14:textId="4D8F38B2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7EE83F" w14:textId="41A07BB9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4B742F2" w14:textId="4590167B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BB3AFC" w14:textId="00D2A846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C8E26ED" w14:textId="64780CFE" w:rsid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9748C5" w14:textId="77777777" w:rsidR="002C670B" w:rsidRPr="002C670B" w:rsidRDefault="002C670B" w:rsidP="002C67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7B645E2" w14:textId="77777777" w:rsidR="00592B60" w:rsidRPr="00592B60" w:rsidRDefault="00592B60" w:rsidP="00592B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92B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F40E6" wp14:editId="5BD7CB3D">
                <wp:simplePos x="0" y="0"/>
                <wp:positionH relativeFrom="margin">
                  <wp:posOffset>44450</wp:posOffset>
                </wp:positionH>
                <wp:positionV relativeFrom="paragraph">
                  <wp:posOffset>5117465</wp:posOffset>
                </wp:positionV>
                <wp:extent cx="393700" cy="279400"/>
                <wp:effectExtent l="38100" t="0" r="6350" b="444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643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3.5pt;margin-top:402.95pt;width:31pt;height:2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" adj="10800" fillcolor="#002060" strokecolor="#1f3763 [1604]" strokeweight="1pt">
                <w10:wrap anchorx="margin"/>
              </v:shape>
            </w:pict>
          </mc:Fallback>
        </mc:AlternateContent>
      </w:r>
      <w:r w:rsidRPr="00592B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EB1AF" wp14:editId="6B1D3DC6">
                <wp:simplePos x="0" y="0"/>
                <wp:positionH relativeFrom="margin">
                  <wp:posOffset>2691130</wp:posOffset>
                </wp:positionH>
                <wp:positionV relativeFrom="paragraph">
                  <wp:posOffset>5117465</wp:posOffset>
                </wp:positionV>
                <wp:extent cx="393700" cy="279400"/>
                <wp:effectExtent l="38100" t="0" r="6350" b="4445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14D88" id="Arrow: Down 8" o:spid="_x0000_s1026" type="#_x0000_t67" style="position:absolute;margin-left:211.9pt;margin-top:402.95pt;width:31pt;height:2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" adj="10800" fillcolor="#002060" strokecolor="#1f3763 [1604]" strokeweight="1pt">
                <w10:wrap anchorx="margin"/>
              </v:shape>
            </w:pict>
          </mc:Fallback>
        </mc:AlternateContent>
      </w:r>
      <w:r w:rsidRPr="00592B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3529E" wp14:editId="7CCD4D59">
                <wp:simplePos x="0" y="0"/>
                <wp:positionH relativeFrom="margin">
                  <wp:posOffset>5337810</wp:posOffset>
                </wp:positionH>
                <wp:positionV relativeFrom="paragraph">
                  <wp:posOffset>5130165</wp:posOffset>
                </wp:positionV>
                <wp:extent cx="393700" cy="279400"/>
                <wp:effectExtent l="38100" t="0" r="6350" b="444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E3072" id="Arrow: Down 7" o:spid="_x0000_s1026" type="#_x0000_t67" style="position:absolute;margin-left:420.3pt;margin-top:403.95pt;width:31pt;height:2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" adj="10800" fillcolor="#002060" strokecolor="#1f3763 [1604]" strokeweight="1pt">
                <w10:wrap anchorx="margin"/>
              </v:shape>
            </w:pict>
          </mc:Fallback>
        </mc:AlternateContent>
      </w:r>
      <w:r w:rsidR="00582B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ED2B1" wp14:editId="05F70C95">
                <wp:simplePos x="0" y="0"/>
                <wp:positionH relativeFrom="page">
                  <wp:posOffset>95250</wp:posOffset>
                </wp:positionH>
                <wp:positionV relativeFrom="paragraph">
                  <wp:posOffset>2476500</wp:posOffset>
                </wp:positionV>
                <wp:extent cx="7385050" cy="2597150"/>
                <wp:effectExtent l="19050" t="19050" r="2540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0" cy="25971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96742" w14:textId="4FC45890" w:rsidR="00592B60" w:rsidRPr="00592B60" w:rsidRDefault="00592B60" w:rsidP="00592B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B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8 – Careers Education </w:t>
                            </w:r>
                          </w:p>
                          <w:p w14:paraId="1DEB1B08" w14:textId="5B60CD2B" w:rsidR="00592B60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Continuing to develop their employability skills through the progressive ‘BeReady’ programme in form time and Careers Education </w:t>
                            </w:r>
                            <w:r w:rsidR="00B67902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ays. </w:t>
                            </w:r>
                          </w:p>
                          <w:p w14:paraId="5F78C364" w14:textId="77777777" w:rsidR="00592B60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 understanding of the career opportunities in the local area, including knowledge of growing sectors and jobs in demand.</w:t>
                            </w:r>
                          </w:p>
                          <w:p w14:paraId="36ECCA17" w14:textId="781865FA" w:rsidR="00592B60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Second log in to ‘Start Profile’ to update their interests and skills to discover potential careers that might interest them that were different to </w:t>
                            </w:r>
                            <w:r w:rsidR="00B67902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ear 7.</w:t>
                            </w:r>
                          </w:p>
                          <w:p w14:paraId="3511AA60" w14:textId="0726194E" w:rsidR="00592B60" w:rsidRPr="00592B60" w:rsidRDefault="00592B60" w:rsidP="0059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Challenges and games which continue to make the students use their initiative and skills that will be needed in the world of work.</w:t>
                            </w:r>
                          </w:p>
                          <w:p w14:paraId="01C1EC70" w14:textId="77777777" w:rsidR="00592B60" w:rsidRPr="00592B60" w:rsidRDefault="00592B60" w:rsidP="00592B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ED2B1" id="Rectangle: Rounded Corners 5" o:spid="_x0000_s1028" style="position:absolute;margin-left:7.5pt;margin-top:195pt;width:581.5pt;height:20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" fillcolor="#c00000" strokecolor="#002060" strokeweight="3pt">
                <v:stroke joinstyle="miter"/>
                <v:textbox>
                  <w:txbxContent>
                    <w:p w14:paraId="20A96742" w14:textId="4FC45890" w:rsidR="00592B60" w:rsidRPr="00592B60" w:rsidRDefault="00592B60" w:rsidP="00592B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92B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8 – Careers Education </w:t>
                      </w:r>
                    </w:p>
                    <w:p w14:paraId="1DEB1B08" w14:textId="5B60CD2B" w:rsidR="00592B60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Continuing to develop their employability skills through the progressive ‘BeReady’ programme in form time and Careers Education </w:t>
                      </w:r>
                      <w:r w:rsidR="00B67902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ays. </w:t>
                      </w:r>
                    </w:p>
                    <w:p w14:paraId="5F78C364" w14:textId="77777777" w:rsidR="00592B60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 understanding of the career opportunities in the local area, including knowledge of growing sectors and jobs in demand.</w:t>
                      </w:r>
                    </w:p>
                    <w:p w14:paraId="36ECCA17" w14:textId="781865FA" w:rsidR="00592B60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Second log in to ‘Start Profile’ to update their interests and skills to discover potential careers that might interest them that were different to </w:t>
                      </w:r>
                      <w:r w:rsidR="00B67902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>ear 7.</w:t>
                      </w:r>
                    </w:p>
                    <w:p w14:paraId="3511AA60" w14:textId="0726194E" w:rsidR="00592B60" w:rsidRPr="00592B60" w:rsidRDefault="00592B60" w:rsidP="0059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Challenges and games which continue to make the students use their initiative and skills that will be needed in the world of work.</w:t>
                      </w:r>
                    </w:p>
                    <w:p w14:paraId="01C1EC70" w14:textId="77777777" w:rsidR="00592B60" w:rsidRPr="00592B60" w:rsidRDefault="00592B60" w:rsidP="00592B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82B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D5711" wp14:editId="71AA5A03">
                <wp:simplePos x="0" y="0"/>
                <wp:positionH relativeFrom="margin">
                  <wp:posOffset>88900</wp:posOffset>
                </wp:positionH>
                <wp:positionV relativeFrom="paragraph">
                  <wp:posOffset>2139950</wp:posOffset>
                </wp:positionV>
                <wp:extent cx="393700" cy="279400"/>
                <wp:effectExtent l="38100" t="0" r="6350" b="444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163FE" id="Arrow: Down 2" o:spid="_x0000_s1026" type="#_x0000_t67" style="position:absolute;margin-left:7pt;margin-top:168.5pt;width:31pt;height:2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" adj="10800" fillcolor="#002060" strokecolor="#1f3763 [1604]" strokeweight="1pt">
                <w10:wrap anchorx="margin"/>
              </v:shape>
            </w:pict>
          </mc:Fallback>
        </mc:AlternateContent>
      </w:r>
      <w:r w:rsidR="00582B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82328" wp14:editId="2F4C1389">
                <wp:simplePos x="0" y="0"/>
                <wp:positionH relativeFrom="margin">
                  <wp:posOffset>2735580</wp:posOffset>
                </wp:positionH>
                <wp:positionV relativeFrom="paragraph">
                  <wp:posOffset>2152650</wp:posOffset>
                </wp:positionV>
                <wp:extent cx="393700" cy="279400"/>
                <wp:effectExtent l="38100" t="0" r="6350" b="444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6CB50" id="Arrow: Down 4" o:spid="_x0000_s1026" type="#_x0000_t67" style="position:absolute;margin-left:215.4pt;margin-top:169.5pt;width:31pt;height:2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" adj="10800" fillcolor="#002060" strokecolor="#1f3763 [1604]" strokeweight="1pt">
                <w10:wrap anchorx="margin"/>
              </v:shape>
            </w:pict>
          </mc:Fallback>
        </mc:AlternateContent>
      </w:r>
      <w:r w:rsidR="00582B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1A129" wp14:editId="650AA870">
                <wp:simplePos x="0" y="0"/>
                <wp:positionH relativeFrom="margin">
                  <wp:posOffset>5382260</wp:posOffset>
                </wp:positionH>
                <wp:positionV relativeFrom="paragraph">
                  <wp:posOffset>2152650</wp:posOffset>
                </wp:positionV>
                <wp:extent cx="393700" cy="279400"/>
                <wp:effectExtent l="38100" t="0" r="6350" b="444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43035" id="Arrow: Down 3" o:spid="_x0000_s1026" type="#_x0000_t67" style="position:absolute;margin-left:423.8pt;margin-top:169.5pt;width:31pt;height:2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" adj="10800" fillcolor="#002060" strokecolor="#1f3763 [1604]" strokeweight="1pt">
                <w10:wrap anchorx="margin"/>
              </v:shape>
            </w:pict>
          </mc:Fallback>
        </mc:AlternateContent>
      </w:r>
      <w:r w:rsidR="00582B5C">
        <w:br w:type="page"/>
      </w:r>
    </w:p>
    <w:p w14:paraId="62761351" w14:textId="69200C7F" w:rsidR="00ED3A63" w:rsidRDefault="00C83B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7ABA1" wp14:editId="61638BFA">
                <wp:simplePos x="0" y="0"/>
                <wp:positionH relativeFrom="margin">
                  <wp:align>center</wp:align>
                </wp:positionH>
                <wp:positionV relativeFrom="paragraph">
                  <wp:posOffset>-215265</wp:posOffset>
                </wp:positionV>
                <wp:extent cx="7378700" cy="4867275"/>
                <wp:effectExtent l="19050" t="19050" r="1270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0" cy="48672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E89E6" w14:textId="50A532AB" w:rsidR="00901AFB" w:rsidRPr="00F03CC2" w:rsidRDefault="00901AFB" w:rsidP="00901AF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03CC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Year 10 – Careers Education </w:t>
                            </w:r>
                          </w:p>
                          <w:p w14:paraId="34208E39" w14:textId="7DDE70D1" w:rsidR="001B6346" w:rsidRPr="00F03CC2" w:rsidRDefault="001B6346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Regular meetings with our external Careers Advisor to discuss </w:t>
                            </w:r>
                            <w:r w:rsidR="009E2485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ollege and </w:t>
                            </w:r>
                            <w:r w:rsidR="009E2485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>areers options.</w:t>
                            </w:r>
                          </w:p>
                          <w:p w14:paraId="49057800" w14:textId="6852D352" w:rsidR="00901AFB" w:rsidRPr="00F03CC2" w:rsidRDefault="00901AFB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>Sessions delivered by external providers to give the students experience of completing application forms successfully, CV and personal statement hints and tips</w:t>
                            </w:r>
                            <w:r w:rsidR="009E2485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 as well as experiencing mock interviews</w:t>
                            </w:r>
                            <w:r w:rsidR="00DE105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 which include lessons on how to conduct yourself during interviews.</w:t>
                            </w:r>
                          </w:p>
                          <w:p w14:paraId="122BF39E" w14:textId="138B5378" w:rsidR="00901AFB" w:rsidRPr="00F03CC2" w:rsidRDefault="00901AFB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Students invited and encouraged to attend Post 16 </w:t>
                            </w:r>
                            <w:r w:rsidR="00DE105D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vening to interact with prospective colleges and other </w:t>
                            </w:r>
                            <w:r w:rsidR="00DE105D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>ost</w:t>
                            </w:r>
                            <w:r w:rsidR="00DE105D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16 education providers.  </w:t>
                            </w:r>
                          </w:p>
                          <w:p w14:paraId="60E475AD" w14:textId="031A054A" w:rsidR="00901AFB" w:rsidRPr="00F03CC2" w:rsidRDefault="00901AFB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Access to all the information on ‘Life after Lacon’ </w:t>
                            </w:r>
                            <w:r w:rsidR="00D505AD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oard in the school </w:t>
                            </w:r>
                            <w:r w:rsidR="00D505AD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ommon </w:t>
                            </w:r>
                            <w:r w:rsidR="00D505AD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>rea</w:t>
                            </w:r>
                            <w:r w:rsidR="00D505A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 which provides information on open evenings and events as well as potential career and apprenticeship opportunities. </w:t>
                            </w:r>
                          </w:p>
                          <w:p w14:paraId="0B1E1E99" w14:textId="5B3D423A" w:rsidR="00901AFB" w:rsidRPr="00F03CC2" w:rsidRDefault="00901AFB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>Trip to the National Apprenticeship Show in Birmingham.</w:t>
                            </w:r>
                          </w:p>
                          <w:p w14:paraId="3E69D159" w14:textId="70CC768A" w:rsidR="00901AFB" w:rsidRPr="00F03CC2" w:rsidRDefault="00901AFB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Attend a ‘College Week’ in the Summer </w:t>
                            </w:r>
                            <w:r w:rsidR="002648B8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erm which allows </w:t>
                            </w:r>
                            <w:r w:rsidR="002648B8">
                              <w:rPr>
                                <w:sz w:val="26"/>
                                <w:szCs w:val="26"/>
                              </w:rPr>
                              <w:t>students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 to experience a taster day of the subject they wish to take at the College they </w:t>
                            </w:r>
                            <w:r w:rsidR="002648B8">
                              <w:rPr>
                                <w:sz w:val="26"/>
                                <w:szCs w:val="26"/>
                              </w:rPr>
                              <w:t>have chosen</w:t>
                            </w:r>
                            <w:r w:rsidR="00C83B84">
                              <w:rPr>
                                <w:sz w:val="26"/>
                                <w:szCs w:val="26"/>
                              </w:rPr>
                              <w:t xml:space="preserve"> to atten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>d.</w:t>
                            </w:r>
                          </w:p>
                          <w:p w14:paraId="65462401" w14:textId="13981EC5" w:rsidR="00901AFB" w:rsidRDefault="00901AFB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>Experience an encounter with current and past University students who outline their aspirations, reasons for choosing to go to University and what their life is/was like at University and how it has benefitted their career journey.</w:t>
                            </w:r>
                          </w:p>
                          <w:p w14:paraId="71D5CA92" w14:textId="17AEF00B" w:rsidR="00F03CC2" w:rsidRPr="00F03CC2" w:rsidRDefault="00F03CC2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 visit from a national apprenticeship organisation to give the students the understanding of what apprenticeships are and the opportunities </w:t>
                            </w:r>
                            <w:r w:rsidR="00FD206C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available</w:t>
                            </w:r>
                            <w:r w:rsidRPr="00F03CC2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in the local </w:t>
                            </w:r>
                            <w:r w:rsidR="00C83B8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area</w:t>
                            </w:r>
                            <w:r w:rsidRPr="00F03CC2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EE03878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E321F9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9B00C8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79E2C1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FCE7BF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5357DD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5E8C16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30D074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B9CF46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51A82B" w14:textId="77777777" w:rsidR="00901AFB" w:rsidRPr="005029CB" w:rsidRDefault="00901AFB" w:rsidP="00901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7ABA1" id="Rectangle: Rounded Corners 10" o:spid="_x0000_s1029" style="position:absolute;margin-left:0;margin-top:-16.95pt;width:581pt;height:383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" fillcolor="#c00000" strokecolor="#002060" strokeweight="3pt">
                <v:stroke joinstyle="miter"/>
                <v:textbox>
                  <w:txbxContent>
                    <w:p w14:paraId="7F1E89E6" w14:textId="50A532AB" w:rsidR="00901AFB" w:rsidRPr="00F03CC2" w:rsidRDefault="00901AFB" w:rsidP="00901AF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03CC2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Year 10 – Careers Education </w:t>
                      </w:r>
                    </w:p>
                    <w:p w14:paraId="34208E39" w14:textId="7DDE70D1" w:rsidR="001B6346" w:rsidRPr="00F03CC2" w:rsidRDefault="001B6346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Regular meetings with our external Careers Advisor to discuss </w:t>
                      </w:r>
                      <w:r w:rsidR="009E2485">
                        <w:rPr>
                          <w:sz w:val="26"/>
                          <w:szCs w:val="26"/>
                        </w:rPr>
                        <w:t>c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ollege and </w:t>
                      </w:r>
                      <w:r w:rsidR="009E2485">
                        <w:rPr>
                          <w:sz w:val="26"/>
                          <w:szCs w:val="26"/>
                        </w:rPr>
                        <w:t>c</w:t>
                      </w:r>
                      <w:r w:rsidRPr="00F03CC2">
                        <w:rPr>
                          <w:sz w:val="26"/>
                          <w:szCs w:val="26"/>
                        </w:rPr>
                        <w:t>areers options.</w:t>
                      </w:r>
                    </w:p>
                    <w:p w14:paraId="49057800" w14:textId="6852D352" w:rsidR="00901AFB" w:rsidRPr="00F03CC2" w:rsidRDefault="00901AFB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>Sessions delivered by external providers to give the students experience of completing application forms successfully, CV and personal statement hints and tips</w:t>
                      </w:r>
                      <w:r w:rsidR="009E2485">
                        <w:rPr>
                          <w:sz w:val="26"/>
                          <w:szCs w:val="26"/>
                        </w:rPr>
                        <w:t>,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 as well as experiencing mock interviews</w:t>
                      </w:r>
                      <w:r w:rsidR="00DE105D">
                        <w:rPr>
                          <w:sz w:val="26"/>
                          <w:szCs w:val="26"/>
                        </w:rPr>
                        <w:t>,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 which include lessons on how to conduct yourself during interviews.</w:t>
                      </w:r>
                    </w:p>
                    <w:p w14:paraId="122BF39E" w14:textId="138B5378" w:rsidR="00901AFB" w:rsidRPr="00F03CC2" w:rsidRDefault="00901AFB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Students invited and encouraged to attend Post 16 </w:t>
                      </w:r>
                      <w:r w:rsidR="00DE105D">
                        <w:rPr>
                          <w:sz w:val="26"/>
                          <w:szCs w:val="26"/>
                        </w:rPr>
                        <w:t>E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vening to interact with prospective colleges and other </w:t>
                      </w:r>
                      <w:r w:rsidR="00DE105D">
                        <w:rPr>
                          <w:sz w:val="26"/>
                          <w:szCs w:val="26"/>
                        </w:rPr>
                        <w:t>P</w:t>
                      </w:r>
                      <w:r w:rsidRPr="00F03CC2">
                        <w:rPr>
                          <w:sz w:val="26"/>
                          <w:szCs w:val="26"/>
                        </w:rPr>
                        <w:t>ost</w:t>
                      </w:r>
                      <w:r w:rsidR="00DE105D">
                        <w:rPr>
                          <w:sz w:val="26"/>
                          <w:szCs w:val="26"/>
                        </w:rPr>
                        <w:t>-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16 education providers.  </w:t>
                      </w:r>
                    </w:p>
                    <w:p w14:paraId="60E475AD" w14:textId="031A054A" w:rsidR="00901AFB" w:rsidRPr="00F03CC2" w:rsidRDefault="00901AFB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Access to all the information on ‘Life after Lacon’ </w:t>
                      </w:r>
                      <w:r w:rsidR="00D505AD">
                        <w:rPr>
                          <w:sz w:val="26"/>
                          <w:szCs w:val="26"/>
                        </w:rPr>
                        <w:t>B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oard in the school </w:t>
                      </w:r>
                      <w:r w:rsidR="00D505AD">
                        <w:rPr>
                          <w:sz w:val="26"/>
                          <w:szCs w:val="26"/>
                        </w:rPr>
                        <w:t>C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ommon </w:t>
                      </w:r>
                      <w:r w:rsidR="00D505AD">
                        <w:rPr>
                          <w:sz w:val="26"/>
                          <w:szCs w:val="26"/>
                        </w:rPr>
                        <w:t>A</w:t>
                      </w:r>
                      <w:r w:rsidRPr="00F03CC2">
                        <w:rPr>
                          <w:sz w:val="26"/>
                          <w:szCs w:val="26"/>
                        </w:rPr>
                        <w:t>rea</w:t>
                      </w:r>
                      <w:r w:rsidR="00D505AD">
                        <w:rPr>
                          <w:sz w:val="26"/>
                          <w:szCs w:val="26"/>
                        </w:rPr>
                        <w:t>,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 which provides information on open evenings and events as well as potential career and apprenticeship opportunities. </w:t>
                      </w:r>
                    </w:p>
                    <w:p w14:paraId="0B1E1E99" w14:textId="5B3D423A" w:rsidR="00901AFB" w:rsidRPr="00F03CC2" w:rsidRDefault="00901AFB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>Trip to the National Apprenticeship Show in Birmingham.</w:t>
                      </w:r>
                    </w:p>
                    <w:p w14:paraId="3E69D159" w14:textId="70CC768A" w:rsidR="00901AFB" w:rsidRPr="00F03CC2" w:rsidRDefault="00901AFB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Attend a ‘College Week’ in the Summer </w:t>
                      </w:r>
                      <w:r w:rsidR="002648B8">
                        <w:rPr>
                          <w:sz w:val="26"/>
                          <w:szCs w:val="26"/>
                        </w:rPr>
                        <w:t>T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erm which allows </w:t>
                      </w:r>
                      <w:r w:rsidR="002648B8">
                        <w:rPr>
                          <w:sz w:val="26"/>
                          <w:szCs w:val="26"/>
                        </w:rPr>
                        <w:t>students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 to experience a taster day of the subject they wish to take at the College they </w:t>
                      </w:r>
                      <w:r w:rsidR="002648B8">
                        <w:rPr>
                          <w:sz w:val="26"/>
                          <w:szCs w:val="26"/>
                        </w:rPr>
                        <w:t>have chosen</w:t>
                      </w:r>
                      <w:r w:rsidR="00C83B84">
                        <w:rPr>
                          <w:sz w:val="26"/>
                          <w:szCs w:val="26"/>
                        </w:rPr>
                        <w:t xml:space="preserve"> to atten</w:t>
                      </w:r>
                      <w:r w:rsidRPr="00F03CC2">
                        <w:rPr>
                          <w:sz w:val="26"/>
                          <w:szCs w:val="26"/>
                        </w:rPr>
                        <w:t>d.</w:t>
                      </w:r>
                    </w:p>
                    <w:p w14:paraId="65462401" w14:textId="13981EC5" w:rsidR="00901AFB" w:rsidRDefault="00901AFB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>Experience an encounter with current and past University students who outline their aspirations, reasons for choosing to go to University and what their life is/was like at University and how it has benefitted their career journey.</w:t>
                      </w:r>
                    </w:p>
                    <w:p w14:paraId="71D5CA92" w14:textId="17AEF00B" w:rsidR="00F03CC2" w:rsidRPr="00F03CC2" w:rsidRDefault="00F03CC2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F03CC2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A visit from a national apprenticeship organisation to give the students the understanding of what apprenticeships are and the opportunities </w:t>
                      </w:r>
                      <w:r w:rsidR="00FD206C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available</w:t>
                      </w:r>
                      <w:r w:rsidRPr="00F03CC2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in the local </w:t>
                      </w:r>
                      <w:r w:rsidR="00C83B8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area</w:t>
                      </w:r>
                      <w:r w:rsidRPr="00F03CC2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14:paraId="4EE03878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E321F9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9B00C8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79E2C1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5FCE7BF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5357DD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5E8C16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30D074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B9CF46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251A82B" w14:textId="77777777" w:rsidR="00901AFB" w:rsidRPr="005029CB" w:rsidRDefault="00901AFB" w:rsidP="00901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C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94A87" wp14:editId="7E78080A">
                <wp:simplePos x="0" y="0"/>
                <wp:positionH relativeFrom="margin">
                  <wp:align>center</wp:align>
                </wp:positionH>
                <wp:positionV relativeFrom="paragraph">
                  <wp:posOffset>5060950</wp:posOffset>
                </wp:positionV>
                <wp:extent cx="7239000" cy="4410075"/>
                <wp:effectExtent l="19050" t="1905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4100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7C17C" w14:textId="7B89256E" w:rsidR="00901AFB" w:rsidRPr="00F03CC2" w:rsidRDefault="00901AFB" w:rsidP="00901AF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03CC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Year 1</w:t>
                            </w:r>
                            <w:r w:rsidR="001B6346" w:rsidRPr="00F03CC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F03CC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– Careers Education </w:t>
                            </w:r>
                          </w:p>
                          <w:p w14:paraId="2DC0468F" w14:textId="13E7F983" w:rsidR="001B6346" w:rsidRPr="00F03CC2" w:rsidRDefault="001B6346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>Continuing to meet regularly with our external Careers Advisor to discuss choices made and options the student has moving forward.</w:t>
                            </w:r>
                          </w:p>
                          <w:p w14:paraId="4C96793A" w14:textId="6630800F" w:rsidR="00901AFB" w:rsidRPr="00F03CC2" w:rsidRDefault="00901AFB" w:rsidP="00901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Sessions delivered by </w:t>
                            </w:r>
                            <w:r w:rsidR="001B6346" w:rsidRPr="00F03CC2">
                              <w:rPr>
                                <w:sz w:val="26"/>
                                <w:szCs w:val="26"/>
                              </w:rPr>
                              <w:t xml:space="preserve">staff and 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>external providers to give the students</w:t>
                            </w:r>
                            <w:r w:rsidR="001B6346" w:rsidRPr="00F03CC2">
                              <w:rPr>
                                <w:sz w:val="26"/>
                                <w:szCs w:val="26"/>
                              </w:rPr>
                              <w:t xml:space="preserve"> more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 experience of completing application forms successfully, CV and personal statement hints and tips as well as experiencing mock interviews which include lessons on how to conduct yourself during interviews.</w:t>
                            </w:r>
                          </w:p>
                          <w:p w14:paraId="51EF3B07" w14:textId="3D9E0818" w:rsidR="00901AFB" w:rsidRPr="00F03CC2" w:rsidRDefault="00901AFB" w:rsidP="001B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Access to all the information on ‘Life after Lacon’ </w:t>
                            </w:r>
                            <w:r w:rsidR="00FD206C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oard in the school </w:t>
                            </w:r>
                            <w:r w:rsidR="00FD206C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ommon </w:t>
                            </w:r>
                            <w:r w:rsidR="00FD206C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rea which provides information on open evenings and events as well as potential career and apprenticeship opportunities. </w:t>
                            </w:r>
                          </w:p>
                          <w:p w14:paraId="4C8959EE" w14:textId="25DCB7CE" w:rsidR="001B6346" w:rsidRPr="00F03CC2" w:rsidRDefault="001B6346" w:rsidP="001B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Students have an encounter with a </w:t>
                            </w:r>
                            <w:r w:rsidR="00FD206C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>ost</w:t>
                            </w:r>
                            <w:r w:rsidR="00FD206C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18 educational provider to learn what opportunities and courses are on offer if they choose to go University and the impact it will have on their career journey. </w:t>
                            </w:r>
                          </w:p>
                          <w:p w14:paraId="433DB17D" w14:textId="39FD0DB3" w:rsidR="001B6346" w:rsidRDefault="001B6346" w:rsidP="001B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sz w:val="26"/>
                                <w:szCs w:val="26"/>
                              </w:rPr>
                              <w:t xml:space="preserve">Student finance talks and sessions to educate the students on the finance options they can take if choosing to go to University. </w:t>
                            </w:r>
                          </w:p>
                          <w:p w14:paraId="3C035469" w14:textId="39E37067" w:rsidR="00F03CC2" w:rsidRPr="00F03CC2" w:rsidRDefault="00F03CC2" w:rsidP="001B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03CC2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Encounters with national apprenticeship organisations and destinations to give students more insight of 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opportunities</w:t>
                            </w:r>
                            <w:r w:rsidR="00AF54E4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that</w:t>
                            </w:r>
                            <w:r w:rsidRPr="00F03CC2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apprenticeships can offer.</w:t>
                            </w:r>
                          </w:p>
                          <w:p w14:paraId="61B8620B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9962C6A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132D858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6A268EE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FA05ECE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661F7B3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7687967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E06230F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C7BCA99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4180263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8204949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9A84DA2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8B73111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E244B3" w14:textId="77777777" w:rsidR="00901AFB" w:rsidRPr="001B6346" w:rsidRDefault="00901AFB" w:rsidP="00901A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4A87" id="Rectangle: Rounded Corners 17" o:spid="_x0000_s1030" style="position:absolute;margin-left:0;margin-top:398.5pt;width:570pt;height:347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" fillcolor="#c00000" strokecolor="#002060" strokeweight="3pt">
                <v:stroke joinstyle="miter"/>
                <v:textbox>
                  <w:txbxContent>
                    <w:p w14:paraId="2807C17C" w14:textId="7B89256E" w:rsidR="00901AFB" w:rsidRPr="00F03CC2" w:rsidRDefault="00901AFB" w:rsidP="00901AF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03CC2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Year 1</w:t>
                      </w:r>
                      <w:r w:rsidR="001B6346" w:rsidRPr="00F03CC2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F03CC2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– Careers Education </w:t>
                      </w:r>
                    </w:p>
                    <w:p w14:paraId="2DC0468F" w14:textId="13E7F983" w:rsidR="001B6346" w:rsidRPr="00F03CC2" w:rsidRDefault="001B6346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>Continuing to meet regularly with our external Careers Advisor to discuss choices made and options the student has moving forward.</w:t>
                      </w:r>
                    </w:p>
                    <w:p w14:paraId="4C96793A" w14:textId="6630800F" w:rsidR="00901AFB" w:rsidRPr="00F03CC2" w:rsidRDefault="00901AFB" w:rsidP="00901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Sessions delivered by </w:t>
                      </w:r>
                      <w:r w:rsidR="001B6346" w:rsidRPr="00F03CC2">
                        <w:rPr>
                          <w:sz w:val="26"/>
                          <w:szCs w:val="26"/>
                        </w:rPr>
                        <w:t xml:space="preserve">staff and </w:t>
                      </w:r>
                      <w:r w:rsidRPr="00F03CC2">
                        <w:rPr>
                          <w:sz w:val="26"/>
                          <w:szCs w:val="26"/>
                        </w:rPr>
                        <w:t>external providers to give the students</w:t>
                      </w:r>
                      <w:r w:rsidR="001B6346" w:rsidRPr="00F03CC2">
                        <w:rPr>
                          <w:sz w:val="26"/>
                          <w:szCs w:val="26"/>
                        </w:rPr>
                        <w:t xml:space="preserve"> more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 experience of completing application forms successfully, CV and personal statement hints and tips as well as experiencing mock interviews which include lessons on how to conduct yourself during interviews.</w:t>
                      </w:r>
                    </w:p>
                    <w:p w14:paraId="51EF3B07" w14:textId="3D9E0818" w:rsidR="00901AFB" w:rsidRPr="00F03CC2" w:rsidRDefault="00901AFB" w:rsidP="001B6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Access to all the information on ‘Life after Lacon’ </w:t>
                      </w:r>
                      <w:r w:rsidR="00FD206C">
                        <w:rPr>
                          <w:sz w:val="26"/>
                          <w:szCs w:val="26"/>
                        </w:rPr>
                        <w:t>B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oard in the school </w:t>
                      </w:r>
                      <w:r w:rsidR="00FD206C">
                        <w:rPr>
                          <w:sz w:val="26"/>
                          <w:szCs w:val="26"/>
                        </w:rPr>
                        <w:t>C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ommon </w:t>
                      </w:r>
                      <w:r w:rsidR="00FD206C">
                        <w:rPr>
                          <w:sz w:val="26"/>
                          <w:szCs w:val="26"/>
                        </w:rPr>
                        <w:t>A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rea which provides information on open evenings and events as well as potential career and apprenticeship opportunities. </w:t>
                      </w:r>
                    </w:p>
                    <w:p w14:paraId="4C8959EE" w14:textId="25DCB7CE" w:rsidR="001B6346" w:rsidRPr="00F03CC2" w:rsidRDefault="001B6346" w:rsidP="001B6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Students have an encounter with a </w:t>
                      </w:r>
                      <w:r w:rsidR="00FD206C">
                        <w:rPr>
                          <w:sz w:val="26"/>
                          <w:szCs w:val="26"/>
                        </w:rPr>
                        <w:t>P</w:t>
                      </w:r>
                      <w:r w:rsidRPr="00F03CC2">
                        <w:rPr>
                          <w:sz w:val="26"/>
                          <w:szCs w:val="26"/>
                        </w:rPr>
                        <w:t>ost</w:t>
                      </w:r>
                      <w:r w:rsidR="00FD206C">
                        <w:rPr>
                          <w:sz w:val="26"/>
                          <w:szCs w:val="26"/>
                        </w:rPr>
                        <w:t>-</w:t>
                      </w:r>
                      <w:r w:rsidRPr="00F03CC2">
                        <w:rPr>
                          <w:sz w:val="26"/>
                          <w:szCs w:val="26"/>
                        </w:rPr>
                        <w:t xml:space="preserve">18 educational provider to learn what opportunities and courses are on offer if they choose to go University and the impact it will have on their career journey. </w:t>
                      </w:r>
                    </w:p>
                    <w:p w14:paraId="433DB17D" w14:textId="39FD0DB3" w:rsidR="001B6346" w:rsidRDefault="001B6346" w:rsidP="001B6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3CC2">
                        <w:rPr>
                          <w:sz w:val="26"/>
                          <w:szCs w:val="26"/>
                        </w:rPr>
                        <w:t xml:space="preserve">Student finance talks and sessions to educate the students on the finance options they can take if choosing to go to University. </w:t>
                      </w:r>
                    </w:p>
                    <w:p w14:paraId="3C035469" w14:textId="39E37067" w:rsidR="00F03CC2" w:rsidRPr="00F03CC2" w:rsidRDefault="00F03CC2" w:rsidP="001B6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F03CC2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Encounters with national apprenticeship organisations and destinations to give students more insight of the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opportunities</w:t>
                      </w:r>
                      <w:r w:rsidR="00AF54E4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that</w:t>
                      </w:r>
                      <w:r w:rsidRPr="00F03CC2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apprenticeships can offer.</w:t>
                      </w:r>
                    </w:p>
                    <w:p w14:paraId="61B8620B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9962C6A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132D858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6A268EE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FA05ECE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661F7B3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7687967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E06230F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C7BCA99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4180263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8204949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9A84DA2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8B73111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6E244B3" w14:textId="77777777" w:rsidR="00901AFB" w:rsidRPr="001B6346" w:rsidRDefault="00901AFB" w:rsidP="00901A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CC2" w:rsidRPr="00901A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D14F7" wp14:editId="677C241B">
                <wp:simplePos x="0" y="0"/>
                <wp:positionH relativeFrom="margin">
                  <wp:posOffset>2681605</wp:posOffset>
                </wp:positionH>
                <wp:positionV relativeFrom="paragraph">
                  <wp:posOffset>4694555</wp:posOffset>
                </wp:positionV>
                <wp:extent cx="393700" cy="279400"/>
                <wp:effectExtent l="38100" t="0" r="6350" b="4445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78D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11.15pt;margin-top:369.65pt;width:31pt;height:22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" adj="10800" fillcolor="#002060" strokecolor="#1f3763 [1604]" strokeweight="1pt">
                <w10:wrap anchorx="margin"/>
              </v:shape>
            </w:pict>
          </mc:Fallback>
        </mc:AlternateContent>
      </w:r>
      <w:r w:rsidR="00F03CC2" w:rsidRPr="00901A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817B0" wp14:editId="163AC3F4">
                <wp:simplePos x="0" y="0"/>
                <wp:positionH relativeFrom="margin">
                  <wp:posOffset>5328285</wp:posOffset>
                </wp:positionH>
                <wp:positionV relativeFrom="paragraph">
                  <wp:posOffset>4707255</wp:posOffset>
                </wp:positionV>
                <wp:extent cx="393700" cy="279400"/>
                <wp:effectExtent l="38100" t="0" r="6350" b="4445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94B39" id="Arrow: Down 15" o:spid="_x0000_s1026" type="#_x0000_t67" style="position:absolute;margin-left:419.55pt;margin-top:370.65pt;width:31pt;height:2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" adj="10800" fillcolor="#002060" strokecolor="#1f3763 [1604]" strokeweight="1pt">
                <w10:wrap anchorx="margin"/>
              </v:shape>
            </w:pict>
          </mc:Fallback>
        </mc:AlternateContent>
      </w:r>
      <w:r w:rsidR="00F03CC2" w:rsidRPr="00901AF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F9B3F" wp14:editId="622484CE">
                <wp:simplePos x="0" y="0"/>
                <wp:positionH relativeFrom="margin">
                  <wp:posOffset>34925</wp:posOffset>
                </wp:positionH>
                <wp:positionV relativeFrom="paragraph">
                  <wp:posOffset>4694555</wp:posOffset>
                </wp:positionV>
                <wp:extent cx="393700" cy="279400"/>
                <wp:effectExtent l="38100" t="0" r="6350" b="444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5C8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2.75pt;margin-top:369.65pt;width:31pt;height:2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" adj="10800" fillcolor="#002060" strokecolor="#1f3763 [1604]" strokeweight="1pt">
                <w10:wrap anchorx="margin"/>
              </v:shape>
            </w:pict>
          </mc:Fallback>
        </mc:AlternateContent>
      </w:r>
      <w:r w:rsidR="005029CB" w:rsidRPr="00901A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2F3FA" wp14:editId="7AE2E689">
                <wp:simplePos x="0" y="0"/>
                <wp:positionH relativeFrom="margin">
                  <wp:posOffset>35560</wp:posOffset>
                </wp:positionH>
                <wp:positionV relativeFrom="paragraph">
                  <wp:posOffset>-488315</wp:posOffset>
                </wp:positionV>
                <wp:extent cx="393700" cy="279400"/>
                <wp:effectExtent l="38100" t="0" r="6350" b="444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89E8" id="Arrow: Down 11" o:spid="_x0000_s1026" type="#_x0000_t67" style="position:absolute;margin-left:2.8pt;margin-top:-38.45pt;width:31pt;height:2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" adj="10800" fillcolor="#002060" strokecolor="#1f3763 [1604]" strokeweight="1pt">
                <w10:wrap anchorx="margin"/>
              </v:shape>
            </w:pict>
          </mc:Fallback>
        </mc:AlternateContent>
      </w:r>
      <w:r w:rsidR="005029CB" w:rsidRPr="00901A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3F282" wp14:editId="6DB31538">
                <wp:simplePos x="0" y="0"/>
                <wp:positionH relativeFrom="margin">
                  <wp:posOffset>5328920</wp:posOffset>
                </wp:positionH>
                <wp:positionV relativeFrom="paragraph">
                  <wp:posOffset>-475615</wp:posOffset>
                </wp:positionV>
                <wp:extent cx="393700" cy="279400"/>
                <wp:effectExtent l="38100" t="0" r="6350" b="444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376E9" id="Arrow: Down 12" o:spid="_x0000_s1026" type="#_x0000_t67" style="position:absolute;margin-left:419.6pt;margin-top:-37.45pt;width:31pt;height:2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" adj="10800" fillcolor="#002060" strokecolor="#1f3763 [1604]" strokeweight="1pt">
                <w10:wrap anchorx="margin"/>
              </v:shape>
            </w:pict>
          </mc:Fallback>
        </mc:AlternateContent>
      </w:r>
      <w:r w:rsidR="005029CB" w:rsidRPr="00901A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30AD3" wp14:editId="08299CE2">
                <wp:simplePos x="0" y="0"/>
                <wp:positionH relativeFrom="margin">
                  <wp:posOffset>2682240</wp:posOffset>
                </wp:positionH>
                <wp:positionV relativeFrom="paragraph">
                  <wp:posOffset>-488315</wp:posOffset>
                </wp:positionV>
                <wp:extent cx="393700" cy="279400"/>
                <wp:effectExtent l="38100" t="0" r="6350" b="444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9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29057" id="Arrow: Down 13" o:spid="_x0000_s1026" type="#_x0000_t67" style="position:absolute;margin-left:211.2pt;margin-top:-38.45pt;width:31pt;height:22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" adj="10800" fillcolor="#002060" strokecolor="#1f3763 [1604]" strokeweight="1pt">
                <w10:wrap anchorx="margin"/>
              </v:shape>
            </w:pict>
          </mc:Fallback>
        </mc:AlternateContent>
      </w:r>
    </w:p>
    <w:sectPr w:rsidR="00ED3A63" w:rsidSect="00592B60">
      <w:headerReference w:type="default" r:id="rId10"/>
      <w:pgSz w:w="11906" w:h="16838"/>
      <w:pgMar w:top="1720" w:right="1440" w:bottom="1440" w:left="1440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4FFC" w14:textId="77777777" w:rsidR="00052FD4" w:rsidRDefault="00052FD4" w:rsidP="00592B60">
      <w:pPr>
        <w:spacing w:after="0" w:line="240" w:lineRule="auto"/>
      </w:pPr>
      <w:r>
        <w:separator/>
      </w:r>
    </w:p>
  </w:endnote>
  <w:endnote w:type="continuationSeparator" w:id="0">
    <w:p w14:paraId="266969D1" w14:textId="77777777" w:rsidR="00052FD4" w:rsidRDefault="00052FD4" w:rsidP="0059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F9D2" w14:textId="77777777" w:rsidR="00052FD4" w:rsidRDefault="00052FD4" w:rsidP="00592B60">
      <w:pPr>
        <w:spacing w:after="0" w:line="240" w:lineRule="auto"/>
      </w:pPr>
      <w:r>
        <w:separator/>
      </w:r>
    </w:p>
  </w:footnote>
  <w:footnote w:type="continuationSeparator" w:id="0">
    <w:p w14:paraId="2280479F" w14:textId="77777777" w:rsidR="00052FD4" w:rsidRDefault="00052FD4" w:rsidP="0059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2AB1" w14:textId="7170E7BB" w:rsidR="00592B60" w:rsidRPr="001B6346" w:rsidRDefault="00592B60" w:rsidP="00592B60">
    <w:pPr>
      <w:pStyle w:val="Title"/>
      <w:ind w:left="-1276" w:right="-1322"/>
      <w:rPr>
        <w:b/>
        <w:bCs/>
      </w:rPr>
    </w:pPr>
    <w:r w:rsidRPr="001B6346">
      <w:rPr>
        <w:b/>
        <w:bCs/>
      </w:rPr>
      <w:t>Your child’s Careers experience at Lacon Childe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2EA3"/>
    <w:multiLevelType w:val="hybridMultilevel"/>
    <w:tmpl w:val="D4BE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60"/>
    <w:rsid w:val="00052FD4"/>
    <w:rsid w:val="001B6346"/>
    <w:rsid w:val="002648B8"/>
    <w:rsid w:val="002C670B"/>
    <w:rsid w:val="005029CB"/>
    <w:rsid w:val="00582B5C"/>
    <w:rsid w:val="00592B60"/>
    <w:rsid w:val="0070132C"/>
    <w:rsid w:val="0079083A"/>
    <w:rsid w:val="007E7F75"/>
    <w:rsid w:val="00901AFB"/>
    <w:rsid w:val="009106A2"/>
    <w:rsid w:val="009856E8"/>
    <w:rsid w:val="009B7D92"/>
    <w:rsid w:val="009E2485"/>
    <w:rsid w:val="00A07FEF"/>
    <w:rsid w:val="00AF54E4"/>
    <w:rsid w:val="00B67902"/>
    <w:rsid w:val="00C83B84"/>
    <w:rsid w:val="00CF3C90"/>
    <w:rsid w:val="00CF657F"/>
    <w:rsid w:val="00D505AD"/>
    <w:rsid w:val="00DE105D"/>
    <w:rsid w:val="00F03CC2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B4868"/>
  <w15:chartTrackingRefBased/>
  <w15:docId w15:val="{08CDEDB5-B02F-474A-9D44-A845A448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60"/>
  </w:style>
  <w:style w:type="paragraph" w:styleId="Footer">
    <w:name w:val="footer"/>
    <w:basedOn w:val="Normal"/>
    <w:link w:val="FooterChar"/>
    <w:uiPriority w:val="99"/>
    <w:unhideWhenUsed/>
    <w:rsid w:val="0059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60"/>
  </w:style>
  <w:style w:type="paragraph" w:styleId="Title">
    <w:name w:val="Title"/>
    <w:basedOn w:val="Normal"/>
    <w:next w:val="Normal"/>
    <w:link w:val="TitleChar"/>
    <w:uiPriority w:val="10"/>
    <w:qFormat/>
    <w:rsid w:val="00592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0C00B-4763-49B2-AF01-319E362D2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3C291-475C-4DE9-BFBD-2F05EC567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08EB2-E8C4-4E16-A9AB-48F7CBA4A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Matthew</dc:creator>
  <cp:keywords/>
  <dc:description/>
  <cp:lastModifiedBy>Broad, Sue</cp:lastModifiedBy>
  <cp:revision>15</cp:revision>
  <dcterms:created xsi:type="dcterms:W3CDTF">2020-06-12T08:51:00Z</dcterms:created>
  <dcterms:modified xsi:type="dcterms:W3CDTF">2020-09-29T09:42:00Z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