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7798" w14:textId="35A01319" w:rsidR="005E7840" w:rsidRPr="005E7840" w:rsidRDefault="005E7840" w:rsidP="005E7840">
      <w:pPr>
        <w:jc w:val="center"/>
        <w:rPr>
          <w:b/>
          <w:bCs/>
          <w:sz w:val="28"/>
          <w:szCs w:val="28"/>
          <w:u w:val="single"/>
        </w:rPr>
      </w:pPr>
      <w:r w:rsidRPr="005E7840">
        <w:rPr>
          <w:b/>
          <w:bCs/>
          <w:sz w:val="28"/>
          <w:szCs w:val="28"/>
          <w:u w:val="single"/>
        </w:rPr>
        <w:t xml:space="preserve">Revision list for </w:t>
      </w:r>
      <w:r w:rsidR="00F17FEF">
        <w:rPr>
          <w:b/>
          <w:bCs/>
          <w:sz w:val="28"/>
          <w:szCs w:val="28"/>
          <w:u w:val="single"/>
        </w:rPr>
        <w:t>mocks</w:t>
      </w:r>
      <w:r w:rsidR="00A7688B">
        <w:rPr>
          <w:b/>
          <w:bCs/>
          <w:sz w:val="28"/>
          <w:szCs w:val="28"/>
          <w:u w:val="single"/>
        </w:rPr>
        <w:t xml:space="preserve"> 202</w:t>
      </w:r>
      <w:r w:rsidR="0040622A">
        <w:rPr>
          <w:b/>
          <w:bCs/>
          <w:sz w:val="28"/>
          <w:szCs w:val="28"/>
          <w:u w:val="single"/>
        </w:rPr>
        <w:t>5</w:t>
      </w:r>
    </w:p>
    <w:p w14:paraId="325F87AD" w14:textId="65A988A4" w:rsidR="005E7840" w:rsidRDefault="005E7840" w:rsidP="005E7840">
      <w:r w:rsidRPr="003D28A1">
        <w:rPr>
          <w:b/>
          <w:bCs/>
          <w:u w:val="single"/>
        </w:rPr>
        <w:t>Norman England, c1066–c1100</w:t>
      </w:r>
    </w:p>
    <w:p w14:paraId="7C979265" w14:textId="34A69880" w:rsidR="005E7840" w:rsidRDefault="005E7840" w:rsidP="00F17FEF">
      <w:pPr>
        <w:pStyle w:val="ListParagraph"/>
        <w:numPr>
          <w:ilvl w:val="0"/>
          <w:numId w:val="2"/>
        </w:numPr>
      </w:pPr>
      <w:r>
        <w:t xml:space="preserve">Causes of the Norman Conquest, including the </w:t>
      </w:r>
      <w:r w:rsidR="00737C79">
        <w:t>succession crisis (</w:t>
      </w:r>
      <w:r>
        <w:t>death of Edward the Confessor</w:t>
      </w:r>
      <w:r w:rsidR="00737C79">
        <w:t xml:space="preserve"> and</w:t>
      </w:r>
      <w:r>
        <w:t xml:space="preserve"> the claimants</w:t>
      </w:r>
      <w:r w:rsidR="003D28A1">
        <w:t xml:space="preserve"> to the throne</w:t>
      </w:r>
      <w:r w:rsidR="005049A5">
        <w:t xml:space="preserve"> (Harold Godwinson, Harald Hardrada, Edgar Atheling, William Duke of Normandy)</w:t>
      </w:r>
      <w:r>
        <w:t xml:space="preserve"> and</w:t>
      </w:r>
      <w:r w:rsidR="003D28A1">
        <w:t xml:space="preserve"> the strengths and weakness of </w:t>
      </w:r>
      <w:r>
        <w:t>their claims.</w:t>
      </w:r>
    </w:p>
    <w:p w14:paraId="57FEBFA7" w14:textId="77777777" w:rsidR="005049A5" w:rsidRDefault="005E7840" w:rsidP="00F17FEF">
      <w:pPr>
        <w:pStyle w:val="ListParagraph"/>
        <w:numPr>
          <w:ilvl w:val="0"/>
          <w:numId w:val="2"/>
        </w:numPr>
      </w:pPr>
      <w:r>
        <w:t>Battle of Stamford Bridge</w:t>
      </w:r>
    </w:p>
    <w:p w14:paraId="5DD81E48" w14:textId="205AD735" w:rsidR="005E7840" w:rsidRDefault="005E7840" w:rsidP="00F17FEF">
      <w:pPr>
        <w:pStyle w:val="ListParagraph"/>
        <w:numPr>
          <w:ilvl w:val="0"/>
          <w:numId w:val="2"/>
        </w:numPr>
      </w:pPr>
      <w:r>
        <w:t>Battle of Hastings</w:t>
      </w:r>
    </w:p>
    <w:p w14:paraId="38E524C2" w14:textId="77777777" w:rsidR="0004464A" w:rsidRDefault="005049A5" w:rsidP="00F17FEF">
      <w:pPr>
        <w:pStyle w:val="ListParagraph"/>
        <w:numPr>
          <w:ilvl w:val="0"/>
          <w:numId w:val="2"/>
        </w:numPr>
      </w:pPr>
      <w:r>
        <w:t xml:space="preserve">Methods of control – </w:t>
      </w:r>
      <w:proofErr w:type="spellStart"/>
      <w:r>
        <w:t>eg</w:t>
      </w:r>
      <w:proofErr w:type="spellEnd"/>
      <w:r>
        <w:t xml:space="preserve"> castles, military presence, concessions, patronage</w:t>
      </w:r>
    </w:p>
    <w:p w14:paraId="7A38B3D7" w14:textId="77777777" w:rsidR="004751CC" w:rsidRDefault="0004464A" w:rsidP="00F17FEF">
      <w:pPr>
        <w:pStyle w:val="ListParagraph"/>
        <w:numPr>
          <w:ilvl w:val="0"/>
          <w:numId w:val="2"/>
        </w:numPr>
      </w:pPr>
      <w:r>
        <w:t xml:space="preserve">Rebellions 1067-1075 including the </w:t>
      </w:r>
      <w:proofErr w:type="spellStart"/>
      <w:r w:rsidR="005E7840">
        <w:t>the</w:t>
      </w:r>
      <w:proofErr w:type="spellEnd"/>
      <w:r w:rsidR="005E7840">
        <w:t xml:space="preserve"> Harrying of the North</w:t>
      </w:r>
      <w:r>
        <w:t>, the rebellion of Hereward the Wake and the Earls revolt</w:t>
      </w:r>
    </w:p>
    <w:p w14:paraId="327D0BB4" w14:textId="6C58308B" w:rsidR="005E7840" w:rsidRDefault="005E7840" w:rsidP="00F17FEF">
      <w:pPr>
        <w:pStyle w:val="ListParagraph"/>
        <w:numPr>
          <w:ilvl w:val="0"/>
          <w:numId w:val="2"/>
        </w:numPr>
      </w:pPr>
      <w:r>
        <w:t>William II and his inheritance.</w:t>
      </w:r>
    </w:p>
    <w:p w14:paraId="44017ADA" w14:textId="6F989014" w:rsidR="00D77192" w:rsidRDefault="004751CC" w:rsidP="00F17FEF">
      <w:pPr>
        <w:pStyle w:val="ListParagraph"/>
        <w:numPr>
          <w:ilvl w:val="0"/>
          <w:numId w:val="2"/>
        </w:numPr>
      </w:pPr>
      <w:r>
        <w:t>The Feudal system</w:t>
      </w:r>
      <w:r w:rsidR="00236E5F">
        <w:t>;</w:t>
      </w:r>
      <w:r w:rsidR="005E7840">
        <w:t xml:space="preserve"> landholding and lordship; land distribution; patronage</w:t>
      </w:r>
      <w:r w:rsidR="00D77192">
        <w:t>, military service</w:t>
      </w:r>
    </w:p>
    <w:p w14:paraId="1999BD2B" w14:textId="77777777" w:rsidR="00D77192" w:rsidRDefault="005E7840" w:rsidP="00F17FEF">
      <w:pPr>
        <w:pStyle w:val="ListParagraph"/>
        <w:numPr>
          <w:ilvl w:val="0"/>
          <w:numId w:val="2"/>
        </w:numPr>
      </w:pPr>
      <w:r>
        <w:t>Anglo-Saxon and Norman government</w:t>
      </w:r>
      <w:r w:rsidR="00D77192">
        <w:t xml:space="preserve"> – Curia </w:t>
      </w:r>
      <w:proofErr w:type="spellStart"/>
      <w:r w:rsidR="00D77192">
        <w:t>regis</w:t>
      </w:r>
      <w:proofErr w:type="spellEnd"/>
      <w:r w:rsidR="00D77192">
        <w:t>, Shire reeves</w:t>
      </w:r>
      <w:r w:rsidR="003D28A1">
        <w:t xml:space="preserve"> </w:t>
      </w:r>
    </w:p>
    <w:p w14:paraId="0236BA42" w14:textId="2B40D32F" w:rsidR="005E7840" w:rsidRDefault="00D77192" w:rsidP="00F17FEF">
      <w:pPr>
        <w:pStyle w:val="ListParagraph"/>
        <w:numPr>
          <w:ilvl w:val="0"/>
          <w:numId w:val="2"/>
        </w:numPr>
      </w:pPr>
      <w:r>
        <w:t>J</w:t>
      </w:r>
      <w:r w:rsidR="005E7840">
        <w:t xml:space="preserve">ustice and </w:t>
      </w:r>
      <w:r w:rsidR="00236E5F">
        <w:t xml:space="preserve">changes to </w:t>
      </w:r>
      <w:r w:rsidR="005E7840">
        <w:t>the legal system such as ordeals</w:t>
      </w:r>
      <w:r w:rsidR="003D28A1">
        <w:t xml:space="preserve"> </w:t>
      </w:r>
      <w:r w:rsidR="00F602D4">
        <w:t>(trial</w:t>
      </w:r>
      <w:r w:rsidR="003D28A1">
        <w:t xml:space="preserve"> by combat)</w:t>
      </w:r>
      <w:r w:rsidR="005E7840">
        <w:t>, ‘murdrum’;</w:t>
      </w:r>
      <w:r>
        <w:t xml:space="preserve"> forest law</w:t>
      </w:r>
      <w:r w:rsidR="005E7840">
        <w:t xml:space="preserve"> inheritance; the Domesday Book.</w:t>
      </w:r>
    </w:p>
    <w:p w14:paraId="519E1847" w14:textId="628F94A3" w:rsidR="003D28A1" w:rsidRDefault="005E7840" w:rsidP="00F17FEF">
      <w:pPr>
        <w:pStyle w:val="ListParagraph"/>
        <w:numPr>
          <w:ilvl w:val="0"/>
          <w:numId w:val="2"/>
        </w:numPr>
      </w:pPr>
      <w:r>
        <w:t xml:space="preserve">Anglo-Saxon and Norman life, including towns, villages, buildings, work, </w:t>
      </w:r>
      <w:r w:rsidR="00F602D4">
        <w:t>food,</w:t>
      </w:r>
      <w:r w:rsidR="003D28A1">
        <w:t xml:space="preserve"> and</w:t>
      </w:r>
      <w:r>
        <w:t xml:space="preserve"> seasonal life; Forest law.</w:t>
      </w:r>
    </w:p>
    <w:p w14:paraId="3C6ED2BF" w14:textId="6EEF1BF8" w:rsidR="005E7840" w:rsidRDefault="005E7840" w:rsidP="00F17FEF">
      <w:pPr>
        <w:pStyle w:val="ListParagraph"/>
        <w:numPr>
          <w:ilvl w:val="0"/>
          <w:numId w:val="2"/>
        </w:numPr>
      </w:pPr>
      <w:r>
        <w:t>The Church: the Anglo-Saxon Church before 1066; Archbishop Lanfranc and reform of the English Church, including the building of churches and cathedrals; Church organisation and courts; Church and state relations; William II and the Church; relations with the Papacy</w:t>
      </w:r>
      <w:r w:rsidR="00C71290">
        <w:t xml:space="preserve"> </w:t>
      </w:r>
      <w:r w:rsidR="007926F3">
        <w:t>(relations</w:t>
      </w:r>
      <w:r w:rsidR="00C71290">
        <w:t xml:space="preserve"> between the king and the pope)</w:t>
      </w:r>
      <w:r>
        <w:t>; the Investiture Controversy.</w:t>
      </w:r>
    </w:p>
    <w:p w14:paraId="12AF2F47" w14:textId="1F510A6E" w:rsidR="005E7840" w:rsidRPr="00B032B6" w:rsidRDefault="005E7840" w:rsidP="00F17FEF">
      <w:pPr>
        <w:pStyle w:val="ListParagraph"/>
        <w:numPr>
          <w:ilvl w:val="0"/>
          <w:numId w:val="2"/>
        </w:numPr>
      </w:pPr>
      <w:r w:rsidRPr="00B032B6">
        <w:t>Monasticism: Norman reforms, including the building of abbeys and monasteries; monastic life</w:t>
      </w:r>
    </w:p>
    <w:p w14:paraId="5FD01C66" w14:textId="77777777" w:rsidR="005E7840" w:rsidRPr="003D28A1" w:rsidRDefault="005E7840" w:rsidP="005E7840">
      <w:pPr>
        <w:rPr>
          <w:b/>
          <w:bCs/>
          <w:sz w:val="24"/>
          <w:szCs w:val="24"/>
          <w:u w:val="single"/>
        </w:rPr>
      </w:pPr>
      <w:r w:rsidRPr="00B032B6">
        <w:rPr>
          <w:b/>
          <w:bCs/>
          <w:sz w:val="24"/>
          <w:szCs w:val="24"/>
          <w:u w:val="single"/>
        </w:rPr>
        <w:t>Health and the People</w:t>
      </w:r>
    </w:p>
    <w:p w14:paraId="043A0D37" w14:textId="33588B5F" w:rsidR="0029702F" w:rsidRDefault="005E7840" w:rsidP="00F17FEF">
      <w:pPr>
        <w:pStyle w:val="ListParagraph"/>
        <w:numPr>
          <w:ilvl w:val="0"/>
          <w:numId w:val="3"/>
        </w:numPr>
        <w:spacing w:after="30" w:line="276" w:lineRule="auto"/>
        <w:textAlignment w:val="baseline"/>
      </w:pPr>
      <w:r>
        <w:t xml:space="preserve">Medieval Medicine – </w:t>
      </w:r>
      <w:r w:rsidR="0029702F">
        <w:t>A</w:t>
      </w:r>
      <w:r w:rsidR="0029702F" w:rsidRPr="0029702F">
        <w:t>pproaches including Hippocratic and Galenic methods and treatments (the ideas of Hippocrates and Galen); the medieval doctor; training, beliefs about cause of illness</w:t>
      </w:r>
      <w:r w:rsidR="00A7688B">
        <w:t xml:space="preserve"> (e</w:t>
      </w:r>
      <w:r w:rsidR="007926F3">
        <w:t>.</w:t>
      </w:r>
      <w:r w:rsidR="00A7688B">
        <w:t>g</w:t>
      </w:r>
      <w:r w:rsidR="007926F3">
        <w:t>.</w:t>
      </w:r>
      <w:r w:rsidR="00A7688B">
        <w:t xml:space="preserve"> 4 humours, gods, miasma)</w:t>
      </w:r>
      <w:r w:rsidR="0029702F" w:rsidRPr="0029702F">
        <w:t>.</w:t>
      </w:r>
      <w:r w:rsidR="00834416">
        <w:t xml:space="preserve"> T</w:t>
      </w:r>
      <w:r w:rsidR="0029702F" w:rsidRPr="0029702F">
        <w:t xml:space="preserve">he contribution of Christianity to medical progress; hospitals; the nature and importance of Islamic medicine and surgery; surgery in medieval times, </w:t>
      </w:r>
      <w:r w:rsidR="00F602D4" w:rsidRPr="0029702F">
        <w:t>ideas,</w:t>
      </w:r>
      <w:r w:rsidR="0029702F" w:rsidRPr="0029702F">
        <w:t xml:space="preserve"> and techniques.</w:t>
      </w:r>
      <w:r w:rsidR="00834416">
        <w:t xml:space="preserve"> </w:t>
      </w:r>
      <w:r w:rsidR="0029702F" w:rsidRPr="0029702F">
        <w:t xml:space="preserve">Public health in the Middle Ages: towns and monasteries; the Black Death in Britain, beliefs about its causes, </w:t>
      </w:r>
      <w:r w:rsidR="00F602D4" w:rsidRPr="0029702F">
        <w:t>treatment,</w:t>
      </w:r>
      <w:r w:rsidR="0029702F" w:rsidRPr="0029702F">
        <w:t xml:space="preserve"> and prevention.</w:t>
      </w:r>
    </w:p>
    <w:p w14:paraId="55DCE632" w14:textId="3A9434A1" w:rsidR="005E7840" w:rsidRDefault="005E7840" w:rsidP="00F17FEF">
      <w:pPr>
        <w:pStyle w:val="ListParagraph"/>
        <w:numPr>
          <w:ilvl w:val="0"/>
          <w:numId w:val="3"/>
        </w:numPr>
      </w:pPr>
      <w:r>
        <w:t>The impact of the Renaissance on health in Britain</w:t>
      </w:r>
      <w:r w:rsidR="003D28A1">
        <w:t xml:space="preserve"> -</w:t>
      </w:r>
      <w:r>
        <w:t>The work of Vesalius, Paré, William Harvey</w:t>
      </w:r>
      <w:r w:rsidR="003D28A1">
        <w:t xml:space="preserve">. </w:t>
      </w:r>
      <w:r>
        <w:t>Opposition to change.</w:t>
      </w:r>
      <w:r w:rsidR="003D28A1">
        <w:t xml:space="preserve"> </w:t>
      </w:r>
      <w:r>
        <w:t>‘Quackery’ Methods of treating disease</w:t>
      </w:r>
      <w:r w:rsidR="003D28A1">
        <w:t xml:space="preserve">, The Great </w:t>
      </w:r>
      <w:r>
        <w:t>Plague</w:t>
      </w:r>
      <w:r w:rsidR="003D28A1">
        <w:t xml:space="preserve"> of 1665, </w:t>
      </w:r>
      <w:r w:rsidR="00F602D4">
        <w:t>the</w:t>
      </w:r>
      <w:r>
        <w:t xml:space="preserve"> growth of hospitals</w:t>
      </w:r>
      <w:r w:rsidR="003D28A1">
        <w:t xml:space="preserve">, </w:t>
      </w:r>
      <w:r w:rsidR="00F602D4">
        <w:t>the</w:t>
      </w:r>
      <w:r w:rsidR="003D28A1">
        <w:t xml:space="preserve"> work of E</w:t>
      </w:r>
      <w:r>
        <w:t>dward Jenner</w:t>
      </w:r>
      <w:r w:rsidR="003D28A1">
        <w:t xml:space="preserve">, </w:t>
      </w:r>
      <w:r w:rsidR="00F405AC">
        <w:t>vaccination,</w:t>
      </w:r>
      <w:r>
        <w:t xml:space="preserve"> and opposition to change.</w:t>
      </w:r>
    </w:p>
    <w:p w14:paraId="28B85E2E" w14:textId="1CB5F704" w:rsidR="005E7840" w:rsidRDefault="003D28A1" w:rsidP="00F17FEF">
      <w:pPr>
        <w:pStyle w:val="ListParagraph"/>
        <w:numPr>
          <w:ilvl w:val="0"/>
          <w:numId w:val="3"/>
        </w:numPr>
      </w:pPr>
      <w:r>
        <w:t>19</w:t>
      </w:r>
      <w:r w:rsidRPr="00F17FEF">
        <w:rPr>
          <w:vertAlign w:val="superscript"/>
        </w:rPr>
        <w:t>th</w:t>
      </w:r>
      <w:r>
        <w:t xml:space="preserve"> century medicine/Industrial </w:t>
      </w:r>
      <w:r w:rsidR="00F602D4">
        <w:t>period 1800</w:t>
      </w:r>
      <w:r>
        <w:t xml:space="preserve"> onwards- Ge</w:t>
      </w:r>
      <w:r w:rsidR="005E7840">
        <w:t xml:space="preserve">rm Theory </w:t>
      </w:r>
      <w:r w:rsidR="00F602D4">
        <w:t>- its</w:t>
      </w:r>
      <w:r w:rsidR="005E7840">
        <w:t xml:space="preserve"> impact on the treatment of disease in Britain: the importance of Pasteur</w:t>
      </w:r>
      <w:r>
        <w:t xml:space="preserve"> and </w:t>
      </w:r>
      <w:r w:rsidR="005E7840">
        <w:t>Robert Koch and microbe hunting</w:t>
      </w:r>
      <w:r>
        <w:t xml:space="preserve">. </w:t>
      </w:r>
      <w:r w:rsidR="005E7840">
        <w:t>Pasteur and vaccination</w:t>
      </w:r>
      <w:r w:rsidR="00834416">
        <w:t xml:space="preserve">. </w:t>
      </w:r>
      <w:r w:rsidR="005E7840">
        <w:t>Paul Ehrlich and magic bullets</w:t>
      </w:r>
    </w:p>
    <w:p w14:paraId="005319F8" w14:textId="2D911477" w:rsidR="005E7840" w:rsidRDefault="005E7840" w:rsidP="00F17FEF">
      <w:pPr>
        <w:pStyle w:val="ListParagraph"/>
        <w:numPr>
          <w:ilvl w:val="0"/>
          <w:numId w:val="3"/>
        </w:numPr>
      </w:pPr>
      <w:r>
        <w:t>Anaesthetics, including Simpson and chloroform.</w:t>
      </w:r>
      <w:r w:rsidR="00834416">
        <w:t xml:space="preserve"> </w:t>
      </w:r>
      <w:r>
        <w:t>Antiseptics including Lister and carbolic acid.</w:t>
      </w:r>
      <w:r w:rsidR="003D28A1">
        <w:t xml:space="preserve"> </w:t>
      </w:r>
      <w:r>
        <w:t>Surgical procedures</w:t>
      </w:r>
      <w:r w:rsidR="003D28A1">
        <w:t xml:space="preserve"> and </w:t>
      </w:r>
      <w:r>
        <w:t>Aseptic surgery.</w:t>
      </w:r>
    </w:p>
    <w:p w14:paraId="57F2D2BF" w14:textId="29E2CDBB" w:rsidR="005E7840" w:rsidRDefault="005E7840" w:rsidP="00F17FEF">
      <w:pPr>
        <w:pStyle w:val="ListParagraph"/>
        <w:numPr>
          <w:ilvl w:val="0"/>
          <w:numId w:val="3"/>
        </w:numPr>
      </w:pPr>
      <w:r>
        <w:t>Public health problems in industrial Britain</w:t>
      </w:r>
      <w:r w:rsidR="003D28A1">
        <w:t xml:space="preserve"> </w:t>
      </w:r>
      <w:r w:rsidR="00F602D4">
        <w:t>e.g.,</w:t>
      </w:r>
      <w:r w:rsidR="003D28A1">
        <w:t xml:space="preserve"> </w:t>
      </w:r>
      <w:r>
        <w:t>Cholera epidemics.</w:t>
      </w:r>
      <w:r w:rsidR="003D28A1">
        <w:t xml:space="preserve"> </w:t>
      </w:r>
      <w:r>
        <w:t>Public health improvement, including the 1848 and 1875 Public Health Acts.</w:t>
      </w:r>
      <w:r w:rsidR="003D28A1">
        <w:t xml:space="preserve"> </w:t>
      </w:r>
      <w:r>
        <w:t>The role of public health reformers</w:t>
      </w:r>
      <w:r w:rsidR="003D28A1">
        <w:t xml:space="preserve">. </w:t>
      </w:r>
      <w:r>
        <w:t>Local and national government involvement in public health.</w:t>
      </w:r>
    </w:p>
    <w:p w14:paraId="32B0C552" w14:textId="51216BA3" w:rsidR="005E7840" w:rsidRDefault="005E7840" w:rsidP="00F17FEF">
      <w:pPr>
        <w:pStyle w:val="ListParagraph"/>
        <w:numPr>
          <w:ilvl w:val="0"/>
          <w:numId w:val="3"/>
        </w:numPr>
      </w:pPr>
      <w:r>
        <w:t>Modern Medicine</w:t>
      </w:r>
      <w:r w:rsidR="003D28A1">
        <w:t xml:space="preserve"> - </w:t>
      </w:r>
      <w:r>
        <w:t>Penicillin, its discovery by Fleming and its development</w:t>
      </w:r>
      <w:r w:rsidR="003D28A1">
        <w:t xml:space="preserve">. </w:t>
      </w:r>
      <w:r>
        <w:t>New diseases and treatments</w:t>
      </w:r>
      <w:r w:rsidR="003D28A1">
        <w:t xml:space="preserve">. </w:t>
      </w:r>
      <w:r>
        <w:t>Antibiotic resistance</w:t>
      </w:r>
      <w:r w:rsidR="003D28A1">
        <w:t xml:space="preserve"> </w:t>
      </w:r>
      <w:r>
        <w:t>Alternative medicine and treatments.</w:t>
      </w:r>
    </w:p>
    <w:p w14:paraId="1119442E" w14:textId="69388E8E" w:rsidR="005E7840" w:rsidRDefault="005E7840" w:rsidP="00F17FEF">
      <w:pPr>
        <w:pStyle w:val="ListParagraph"/>
        <w:numPr>
          <w:ilvl w:val="0"/>
          <w:numId w:val="3"/>
        </w:numPr>
      </w:pPr>
      <w:r>
        <w:t>Plastic surgery</w:t>
      </w:r>
      <w:r w:rsidR="003D28A1">
        <w:t xml:space="preserve">, </w:t>
      </w:r>
      <w:r>
        <w:t>Blood transfusions</w:t>
      </w:r>
      <w:r w:rsidR="003D28A1">
        <w:t xml:space="preserve">, </w:t>
      </w:r>
      <w:r>
        <w:t>X-rays</w:t>
      </w:r>
      <w:r w:rsidR="003D28A1">
        <w:t xml:space="preserve">, </w:t>
      </w:r>
      <w:r>
        <w:t>Transplant surgery</w:t>
      </w:r>
      <w:r w:rsidR="003D28A1">
        <w:t xml:space="preserve">, </w:t>
      </w:r>
      <w:r>
        <w:t>Modern surgical methods, including lasers, radiation therapy and keyhole surgery.</w:t>
      </w:r>
    </w:p>
    <w:p w14:paraId="2BA12A08" w14:textId="74C2B369" w:rsidR="005E7840" w:rsidRDefault="005E7840" w:rsidP="00F17FEF">
      <w:pPr>
        <w:pStyle w:val="ListParagraph"/>
        <w:numPr>
          <w:ilvl w:val="0"/>
          <w:numId w:val="3"/>
        </w:numPr>
      </w:pPr>
      <w:r>
        <w:t>The importance of Booth, Rowntree, and the Boer War</w:t>
      </w:r>
      <w:r w:rsidR="003D28A1">
        <w:t xml:space="preserve"> and </w:t>
      </w:r>
      <w:r>
        <w:t>The Liberal social reforms</w:t>
      </w:r>
      <w:r w:rsidR="003D28A1">
        <w:t xml:space="preserve"> in improving Public Health</w:t>
      </w:r>
    </w:p>
    <w:p w14:paraId="34823735" w14:textId="77777777" w:rsidR="000D3F5F" w:rsidRDefault="005E7840" w:rsidP="00F17FEF">
      <w:pPr>
        <w:pStyle w:val="ListParagraph"/>
        <w:numPr>
          <w:ilvl w:val="0"/>
          <w:numId w:val="3"/>
        </w:numPr>
      </w:pPr>
      <w:r>
        <w:t xml:space="preserve">The impact of two world wars on public health, </w:t>
      </w:r>
      <w:r w:rsidR="00F602D4">
        <w:t>poverty,</w:t>
      </w:r>
      <w:r>
        <w:t xml:space="preserve"> and housing.</w:t>
      </w:r>
      <w:r w:rsidR="003D28A1">
        <w:t xml:space="preserve"> </w:t>
      </w:r>
      <w:r>
        <w:t>The Beveridge Report and the Welfare State</w:t>
      </w:r>
      <w:r w:rsidR="003D28A1">
        <w:t xml:space="preserve"> </w:t>
      </w:r>
    </w:p>
    <w:p w14:paraId="53919892" w14:textId="0A2B26F5" w:rsidR="003A460B" w:rsidRDefault="003D28A1" w:rsidP="00F17FEF">
      <w:pPr>
        <w:pStyle w:val="ListParagraph"/>
        <w:numPr>
          <w:ilvl w:val="0"/>
          <w:numId w:val="3"/>
        </w:numPr>
      </w:pPr>
      <w:r>
        <w:t>The c</w:t>
      </w:r>
      <w:r w:rsidR="005E7840">
        <w:t>reation and development of the National Health Service</w:t>
      </w:r>
      <w:r>
        <w:t xml:space="preserve">. </w:t>
      </w:r>
      <w:r w:rsidR="005E7840">
        <w:t xml:space="preserve">Costs, </w:t>
      </w:r>
      <w:r w:rsidR="00F602D4">
        <w:t>choices,</w:t>
      </w:r>
      <w:r w:rsidR="005E7840">
        <w:t xml:space="preserve"> and the issues of healthcare in the 21st century.</w:t>
      </w:r>
    </w:p>
    <w:p w14:paraId="22C1875D" w14:textId="77777777" w:rsidR="00117181" w:rsidRDefault="00117181" w:rsidP="005E7840"/>
    <w:p w14:paraId="683609B5" w14:textId="77777777" w:rsidR="00F602D4" w:rsidRDefault="00F602D4" w:rsidP="005E7840"/>
    <w:p w14:paraId="49416B92" w14:textId="77777777" w:rsidR="00F17FEF" w:rsidRDefault="003D28A1" w:rsidP="003D28A1">
      <w:pPr>
        <w:rPr>
          <w:b/>
          <w:bCs/>
          <w:u w:val="single"/>
        </w:rPr>
      </w:pPr>
      <w:r w:rsidRPr="005E7840">
        <w:rPr>
          <w:b/>
          <w:bCs/>
          <w:u w:val="single"/>
        </w:rPr>
        <w:t xml:space="preserve"> </w:t>
      </w:r>
    </w:p>
    <w:p w14:paraId="680DDE7B" w14:textId="05B69A13" w:rsidR="003D28A1" w:rsidRPr="005E7840" w:rsidRDefault="003D28A1" w:rsidP="003D28A1">
      <w:pPr>
        <w:rPr>
          <w:b/>
          <w:bCs/>
          <w:u w:val="single"/>
        </w:rPr>
      </w:pPr>
      <w:r w:rsidRPr="005E7840">
        <w:rPr>
          <w:b/>
          <w:bCs/>
          <w:u w:val="single"/>
        </w:rPr>
        <w:lastRenderedPageBreak/>
        <w:t xml:space="preserve">Germany, 1890–1945: Democracy and dictatorship </w:t>
      </w:r>
    </w:p>
    <w:p w14:paraId="771D0E24" w14:textId="77777777" w:rsidR="003D28A1" w:rsidRDefault="003D28A1" w:rsidP="00F17FEF">
      <w:pPr>
        <w:pStyle w:val="ListParagraph"/>
        <w:numPr>
          <w:ilvl w:val="0"/>
          <w:numId w:val="4"/>
        </w:numPr>
      </w:pPr>
      <w:r>
        <w:t>Kaiser Wilhelm and the difficulties of ruling Germany: the growth of democracy and parliamentary government; the influence of militarism; industrialisation; social reform and the growth of socialism; the Navy Laws.</w:t>
      </w:r>
    </w:p>
    <w:p w14:paraId="30B465C7" w14:textId="77777777" w:rsidR="003D28A1" w:rsidRDefault="003D28A1" w:rsidP="00F17FEF">
      <w:pPr>
        <w:pStyle w:val="ListParagraph"/>
        <w:numPr>
          <w:ilvl w:val="0"/>
          <w:numId w:val="4"/>
        </w:numPr>
      </w:pPr>
      <w:r>
        <w:t>Impact of the First World War: war weariness, economic problems; defeat; the end of the monarchy; post-war problems including reparations, the occupation of the Ruhr and hyperinflation.</w:t>
      </w:r>
    </w:p>
    <w:p w14:paraId="13B14FF3" w14:textId="612B93B8" w:rsidR="003D28A1" w:rsidRDefault="003D28A1" w:rsidP="00F17FEF">
      <w:pPr>
        <w:pStyle w:val="ListParagraph"/>
        <w:numPr>
          <w:ilvl w:val="0"/>
          <w:numId w:val="4"/>
        </w:numPr>
      </w:pPr>
      <w:r>
        <w:t xml:space="preserve">Weimar democracy: political unrest, 1919–1923, including Spartacists, Kapp </w:t>
      </w:r>
      <w:r w:rsidR="00F405AC">
        <w:t>Putsch,</w:t>
      </w:r>
      <w:r>
        <w:t xml:space="preserve"> and the Munich Putsch; the extent of recovery during the Stresemann era (1924–1929): economic developments including the new currency (</w:t>
      </w:r>
      <w:proofErr w:type="spellStart"/>
      <w:r>
        <w:t>Rentenmark</w:t>
      </w:r>
      <w:proofErr w:type="spellEnd"/>
      <w:r>
        <w:t xml:space="preserve">), Dawes Plan and the Young Plan; the impact of international agreements on recovery </w:t>
      </w:r>
      <w:r w:rsidR="00F602D4">
        <w:t>e.g.,</w:t>
      </w:r>
      <w:r>
        <w:t xml:space="preserve"> Locarno treaty; Weimar culture.</w:t>
      </w:r>
    </w:p>
    <w:p w14:paraId="1454C9CA" w14:textId="77777777" w:rsidR="003D28A1" w:rsidRDefault="003D28A1" w:rsidP="00F17FEF">
      <w:pPr>
        <w:pStyle w:val="ListParagraph"/>
        <w:numPr>
          <w:ilvl w:val="0"/>
          <w:numId w:val="4"/>
        </w:numPr>
      </w:pPr>
      <w:r>
        <w:t>Hitler’s rise to power: The impact of the Wall St Crash and depression: growth in support for the Nazis and other extremist parties (1928–1932), Nazi organisation including propaganda and the role of the SA; Hitler’s promises, leadership appeal. The failure of Weimar democracy: election results; the role of Papen and Hindenburg (political deal) and Hitler’s appointment as Chancellor.</w:t>
      </w:r>
    </w:p>
    <w:p w14:paraId="13CDF9D1" w14:textId="77777777" w:rsidR="003D28A1" w:rsidRDefault="003D28A1" w:rsidP="00F17FEF">
      <w:pPr>
        <w:pStyle w:val="ListParagraph"/>
        <w:numPr>
          <w:ilvl w:val="0"/>
          <w:numId w:val="4"/>
        </w:numPr>
      </w:pPr>
      <w:r>
        <w:t>The establishment of Hitler’s dictatorship: the Reichstag Fire; the Enabling Act; elimination of political opposition; trade unions; Rohm and the Night of the Long Knives; Hitler becomes Führer.</w:t>
      </w:r>
    </w:p>
    <w:p w14:paraId="64671646" w14:textId="77777777" w:rsidR="003D28A1" w:rsidRDefault="003D28A1" w:rsidP="005E7840"/>
    <w:sectPr w:rsidR="003D28A1" w:rsidSect="000D3F5F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3C1"/>
    <w:multiLevelType w:val="hybridMultilevel"/>
    <w:tmpl w:val="96E0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4CF3"/>
    <w:multiLevelType w:val="multilevel"/>
    <w:tmpl w:val="9EB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51BC5"/>
    <w:multiLevelType w:val="hybridMultilevel"/>
    <w:tmpl w:val="069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351A6"/>
    <w:multiLevelType w:val="hybridMultilevel"/>
    <w:tmpl w:val="3ABE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39680">
    <w:abstractNumId w:val="1"/>
  </w:num>
  <w:num w:numId="2" w16cid:durableId="461850698">
    <w:abstractNumId w:val="3"/>
  </w:num>
  <w:num w:numId="3" w16cid:durableId="610629136">
    <w:abstractNumId w:val="0"/>
  </w:num>
  <w:num w:numId="4" w16cid:durableId="177412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40"/>
    <w:rsid w:val="0004464A"/>
    <w:rsid w:val="000D3F5F"/>
    <w:rsid w:val="00117181"/>
    <w:rsid w:val="001F58D4"/>
    <w:rsid w:val="00236E5F"/>
    <w:rsid w:val="0029702F"/>
    <w:rsid w:val="003A460B"/>
    <w:rsid w:val="003B0DE5"/>
    <w:rsid w:val="003D28A1"/>
    <w:rsid w:val="0040622A"/>
    <w:rsid w:val="004751CC"/>
    <w:rsid w:val="004D5B65"/>
    <w:rsid w:val="005049A5"/>
    <w:rsid w:val="005618BB"/>
    <w:rsid w:val="005E7840"/>
    <w:rsid w:val="00635DFC"/>
    <w:rsid w:val="006976A1"/>
    <w:rsid w:val="006A5CBA"/>
    <w:rsid w:val="00737C79"/>
    <w:rsid w:val="007926F3"/>
    <w:rsid w:val="00834416"/>
    <w:rsid w:val="00845834"/>
    <w:rsid w:val="00947EF9"/>
    <w:rsid w:val="00A7688B"/>
    <w:rsid w:val="00B032B6"/>
    <w:rsid w:val="00C71290"/>
    <w:rsid w:val="00D1726C"/>
    <w:rsid w:val="00D77192"/>
    <w:rsid w:val="00E255AB"/>
    <w:rsid w:val="00F17FEF"/>
    <w:rsid w:val="00F405AC"/>
    <w:rsid w:val="00F602D4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850F"/>
  <w15:chartTrackingRefBased/>
  <w15:docId w15:val="{C4D2A7B8-27C9-4C5F-BDB7-4B55D4B8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7561AB51DF428788596ACB76AD16" ma:contentTypeVersion="" ma:contentTypeDescription="Create a new document." ma:contentTypeScope="" ma:versionID="fd2bf89815a3d08e1333e865a571437c">
  <xsd:schema xmlns:xsd="http://www.w3.org/2001/XMLSchema" xmlns:xs="http://www.w3.org/2001/XMLSchema" xmlns:p="http://schemas.microsoft.com/office/2006/metadata/properties" xmlns:ns2="82762546-134f-435b-a3d8-01776a5e047b" xmlns:ns3="67fdbd2b-1973-427c-bffa-6d718ee9b636" xmlns:ns4="3c6552ff-e203-492b-9a4a-86c2b1ce869f" targetNamespace="http://schemas.microsoft.com/office/2006/metadata/properties" ma:root="true" ma:fieldsID="00672294dec573198491a2eeb19b4524" ns2:_="" ns3:_="" ns4:_="">
    <xsd:import namespace="82762546-134f-435b-a3d8-01776a5e047b"/>
    <xsd:import namespace="67fdbd2b-1973-427c-bffa-6d718ee9b636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2546-134f-435b-a3d8-01776a5e0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bd2b-1973-427c-bffa-6d718ee9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9F64BCF-503F-4F2E-86A0-989497ECA44D}" ma:internalName="TaxCatchAll" ma:showField="CatchAllData" ma:web="{67fdbd2b-1973-427c-bffa-6d718ee9b6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62546-134f-435b-a3d8-01776a5e047b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51865BEC-ECC7-4D6C-888F-77CCF1B9F526}"/>
</file>

<file path=customXml/itemProps2.xml><?xml version="1.0" encoding="utf-8"?>
<ds:datastoreItem xmlns:ds="http://schemas.openxmlformats.org/officeDocument/2006/customXml" ds:itemID="{69944259-7A46-4FA5-B3A4-ADA24397AF66}"/>
</file>

<file path=customXml/itemProps3.xml><?xml version="1.0" encoding="utf-8"?>
<ds:datastoreItem xmlns:ds="http://schemas.openxmlformats.org/officeDocument/2006/customXml" ds:itemID="{2B11A1F6-FA4E-4242-A2AE-A7F7ED1F8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4215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Rawnsley, Caroline</dc:creator>
  <cp:keywords/>
  <dc:description/>
  <cp:lastModifiedBy>Rawnsley, Caroline</cp:lastModifiedBy>
  <cp:revision>3</cp:revision>
  <cp:lastPrinted>2025-10-20T15:25:00Z</cp:lastPrinted>
  <dcterms:created xsi:type="dcterms:W3CDTF">2025-10-19T15:08:00Z</dcterms:created>
  <dcterms:modified xsi:type="dcterms:W3CDTF">2025-10-20T15:25:00Z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0x01010002147561AB51DF428788596ACB76AD16</vt:lpwstr>
  </property>
</Properties>
</file>